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2715"/>
        </w:tabs>
        <w:spacing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0005454545455"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 </w:t>
      </w:r>
      <w:hyperlink r:id="rId6">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03">
      <w:pPr>
        <w:spacing w:line="276.0005454545455" w:lineRule="auto"/>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spacing w:line="276.0005454545455"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0005454545455"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tabs>
          <w:tab w:val="left" w:pos="2715"/>
        </w:tabs>
        <w:spacing w:after="120" w:line="276"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MARTEDÌ 27 OTTOBRE, DEL FESTIVAL DELLA SCIENZA DI GENOVA </w:t>
      </w:r>
    </w:p>
    <w:p w:rsidR="00000000" w:rsidDel="00000000" w:rsidP="00000000" w:rsidRDefault="00000000" w:rsidRPr="00000000" w14:paraId="00000009">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Oltre a mostre e laboratori, in programma 6 conferenze in streaming, 1 conferenza spettacolo e 1 evento speciale. Per le scuole in calendario 10 digilab, 1 digitalk e 1 digitour alla scoperta del rivelatore Cms del Cern di Ginevra. </w:t>
      </w:r>
    </w:p>
    <w:p w:rsidR="00000000" w:rsidDel="00000000" w:rsidP="00000000" w:rsidRDefault="00000000" w:rsidRPr="00000000" w14:paraId="0000000A">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 conferenza </w:t>
      </w:r>
      <w:r w:rsidDel="00000000" w:rsidR="00000000" w:rsidRPr="00000000">
        <w:rPr>
          <w:rFonts w:ascii="Times New Roman" w:cs="Times New Roman" w:eastAsia="Times New Roman" w:hAnsi="Times New Roman"/>
          <w:b w:val="1"/>
          <w:i w:val="1"/>
          <w:rtl w:val="0"/>
        </w:rPr>
        <w:t xml:space="preserve">Vivere sulla Luna</w:t>
      </w:r>
      <w:r w:rsidDel="00000000" w:rsidR="00000000" w:rsidRPr="00000000">
        <w:rPr>
          <w:rFonts w:ascii="Times New Roman" w:cs="Times New Roman" w:eastAsia="Times New Roman" w:hAnsi="Times New Roman"/>
          <w:b w:val="1"/>
          <w:rtl w:val="0"/>
        </w:rPr>
        <w:t xml:space="preserve"> con Giorgio Saccoccia, Luca Parmitano e Giovanni Caprara di questa sera (lunedì 26 ottobre) sarà trasmessa anche sui canali Facebook e YouTube del Festival. </w:t>
      </w:r>
    </w:p>
    <w:p w:rsidR="00000000" w:rsidDel="00000000" w:rsidP="00000000" w:rsidRDefault="00000000" w:rsidRPr="00000000" w14:paraId="0000000B">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martedì 27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In programma nel sesto giorno di festival </w:t>
      </w:r>
      <w:r w:rsidDel="00000000" w:rsidR="00000000" w:rsidRPr="00000000">
        <w:rPr>
          <w:rFonts w:ascii="Times New Roman" w:cs="Times New Roman" w:eastAsia="Times New Roman" w:hAnsi="Times New Roman"/>
          <w:b w:val="1"/>
          <w:rtl w:val="0"/>
        </w:rPr>
        <w:t xml:space="preserve">sei conferenze in live streaming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Nove miliardi a tavola. Droni, big data e genomica per l’agricoltura 4.0</w:t>
      </w:r>
      <w:r w:rsidDel="00000000" w:rsidR="00000000" w:rsidRPr="00000000">
        <w:rPr>
          <w:rFonts w:ascii="Times New Roman" w:cs="Times New Roman" w:eastAsia="Times New Roman" w:hAnsi="Times New Roman"/>
          <w:rtl w:val="0"/>
        </w:rPr>
        <w:t xml:space="preserve"> (ore 17), </w:t>
      </w:r>
      <w:r w:rsidDel="00000000" w:rsidR="00000000" w:rsidRPr="00000000">
        <w:rPr>
          <w:rFonts w:ascii="Times New Roman" w:cs="Times New Roman" w:eastAsia="Times New Roman" w:hAnsi="Times New Roman"/>
          <w:i w:val="1"/>
          <w:rtl w:val="0"/>
        </w:rPr>
        <w:t xml:space="preserve">Il computer incontra la fisica teorica</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Covid 19 in Liguria: ruolo della medicina ospedaliera e territoriale</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Dati biomedici e macchine per leggerli e interpretarli</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The Ocean Race: gareggiare per la salute degli oceani</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Arcanum: l’affascinante storia della porcellana cinese in Europa</w:t>
      </w:r>
      <w:r w:rsidDel="00000000" w:rsidR="00000000" w:rsidRPr="00000000">
        <w:rPr>
          <w:rFonts w:ascii="Times New Roman" w:cs="Times New Roman" w:eastAsia="Times New Roman" w:hAnsi="Times New Roman"/>
          <w:rtl w:val="0"/>
        </w:rPr>
        <w:t xml:space="preserve"> (ore 21) e la conferenza spe</w:t>
      </w:r>
      <w:r w:rsidDel="00000000" w:rsidR="00000000" w:rsidRPr="00000000">
        <w:rPr>
          <w:rFonts w:ascii="Times New Roman" w:cs="Times New Roman" w:eastAsia="Times New Roman" w:hAnsi="Times New Roman"/>
          <w:rtl w:val="0"/>
        </w:rPr>
        <w:t xml:space="preserve">ttacol</w:t>
      </w:r>
      <w:r w:rsidDel="00000000" w:rsidR="00000000" w:rsidRPr="00000000">
        <w:rPr>
          <w:rFonts w:ascii="Times New Roman" w:cs="Times New Roman" w:eastAsia="Times New Roman" w:hAnsi="Times New Roman"/>
          <w:rtl w:val="0"/>
        </w:rPr>
        <w:t xml:space="preserve">o </w:t>
      </w:r>
      <w:r w:rsidDel="00000000" w:rsidR="00000000" w:rsidRPr="00000000">
        <w:rPr>
          <w:rFonts w:ascii="Times New Roman" w:cs="Times New Roman" w:eastAsia="Times New Roman" w:hAnsi="Times New Roman"/>
          <w:i w:val="1"/>
          <w:rtl w:val="0"/>
        </w:rPr>
        <w:t xml:space="preserve">Fisica e cucina</w:t>
      </w:r>
      <w:r w:rsidDel="00000000" w:rsidR="00000000" w:rsidRPr="00000000">
        <w:rPr>
          <w:rFonts w:ascii="Times New Roman" w:cs="Times New Roman" w:eastAsia="Times New Roman" w:hAnsi="Times New Roman"/>
          <w:rtl w:val="0"/>
        </w:rPr>
        <w:t xml:space="preserve"> (ore 21). </w:t>
      </w:r>
      <w:r w:rsidDel="00000000" w:rsidR="00000000" w:rsidRPr="00000000">
        <w:rPr>
          <w:rFonts w:ascii="Times New Roman" w:cs="Times New Roman" w:eastAsia="Times New Roman" w:hAnsi="Times New Roman"/>
          <w:rtl w:val="0"/>
        </w:rPr>
        <w:t xml:space="preserve">In aggiunta al programma online di conferenze e a quello di digilab, digitour e digitalk per le </w:t>
      </w:r>
      <w:r w:rsidDel="00000000" w:rsidR="00000000" w:rsidRPr="00000000">
        <w:rPr>
          <w:rFonts w:ascii="Times New Roman" w:cs="Times New Roman" w:eastAsia="Times New Roman" w:hAnsi="Times New Roman"/>
          <w:b w:val="1"/>
          <w:rtl w:val="0"/>
        </w:rPr>
        <w:t xml:space="preserve">scuole</w:t>
      </w:r>
      <w:r w:rsidDel="00000000" w:rsidR="00000000" w:rsidRPr="00000000">
        <w:rPr>
          <w:rFonts w:ascii="Times New Roman" w:cs="Times New Roman" w:eastAsia="Times New Roman" w:hAnsi="Times New Roman"/>
          <w:rtl w:val="0"/>
        </w:rPr>
        <w:t xml:space="preserve">, sono aperte dalle 15 alle 18 le </w:t>
      </w:r>
      <w:r w:rsidDel="00000000" w:rsidR="00000000" w:rsidRPr="00000000">
        <w:rPr>
          <w:rFonts w:ascii="Times New Roman" w:cs="Times New Roman" w:eastAsia="Times New Roman" w:hAnsi="Times New Roman"/>
          <w:b w:val="1"/>
          <w:rtl w:val="0"/>
        </w:rPr>
        <w:t xml:space="preserve">19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18 laboratori</w:t>
      </w:r>
      <w:r w:rsidDel="00000000" w:rsidR="00000000" w:rsidRPr="00000000">
        <w:rPr>
          <w:rFonts w:ascii="Times New Roman" w:cs="Times New Roman" w:eastAsia="Times New Roman" w:hAnsi="Times New Roman"/>
          <w:rtl w:val="0"/>
        </w:rPr>
        <w:t xml:space="preserve">, i cui orari sono disponibili su </w:t>
      </w:r>
      <w:hyperlink r:id="rId8">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In seguito all’emanazione dell’ultimo DPCM, gli spettacoli e le conferenze/spettacolo (come </w:t>
      </w:r>
      <w:r w:rsidDel="00000000" w:rsidR="00000000" w:rsidRPr="00000000">
        <w:rPr>
          <w:rFonts w:ascii="Times New Roman" w:cs="Times New Roman" w:eastAsia="Times New Roman" w:hAnsi="Times New Roman"/>
          <w:i w:val="1"/>
          <w:rtl w:val="0"/>
        </w:rPr>
        <w:t xml:space="preserve">Fisica e cucina</w:t>
      </w:r>
      <w:r w:rsidDel="00000000" w:rsidR="00000000" w:rsidRPr="00000000">
        <w:rPr>
          <w:rFonts w:ascii="Times New Roman" w:cs="Times New Roman" w:eastAsia="Times New Roman" w:hAnsi="Times New Roman"/>
          <w:rtl w:val="0"/>
        </w:rPr>
        <w:t xml:space="preserve"> in programma alle 21), inizialmente previsti in live streaming e in presenza su prenotazione obbligatoria, si svolgono unicamente in live streaming.</w:t>
      </w:r>
    </w:p>
    <w:p w:rsidR="00000000" w:rsidDel="00000000" w:rsidP="00000000" w:rsidRDefault="00000000" w:rsidRPr="00000000" w14:paraId="0000000C">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ONLINE PER APPASSIONATI E FAMIGLIE DI MARTEDÌ 27 OTTOBRE</w:t>
      </w:r>
    </w:p>
    <w:p w:rsidR="00000000" w:rsidDel="00000000" w:rsidP="00000000" w:rsidRDefault="00000000" w:rsidRPr="00000000" w14:paraId="0000000E">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Dà il via alla giornata di conferenze in live streaming </w:t>
      </w:r>
      <w:r w:rsidDel="00000000" w:rsidR="00000000" w:rsidRPr="00000000">
        <w:rPr>
          <w:rFonts w:ascii="Times New Roman" w:cs="Times New Roman" w:eastAsia="Times New Roman" w:hAnsi="Times New Roman"/>
          <w:i w:val="1"/>
          <w:rtl w:val="0"/>
        </w:rPr>
        <w:t xml:space="preserve">Nove miliardi a tavola. Droni, big data e genomica per l’agricoltura 4.0</w:t>
      </w:r>
      <w:r w:rsidDel="00000000" w:rsidR="00000000" w:rsidRPr="00000000">
        <w:rPr>
          <w:rFonts w:ascii="Times New Roman" w:cs="Times New Roman" w:eastAsia="Times New Roman" w:hAnsi="Times New Roman"/>
          <w:rtl w:val="0"/>
        </w:rPr>
        <w:t xml:space="preserve"> (ore 17) con </w:t>
      </w:r>
      <w:r w:rsidDel="00000000" w:rsidR="00000000" w:rsidRPr="00000000">
        <w:rPr>
          <w:rFonts w:ascii="Times New Roman" w:cs="Times New Roman" w:eastAsia="Times New Roman" w:hAnsi="Times New Roman"/>
          <w:b w:val="1"/>
          <w:rtl w:val="0"/>
        </w:rPr>
        <w:t xml:space="preserve">Mauro Mandrioli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Alfonso Lucifredi </w:t>
      </w:r>
      <w:r w:rsidDel="00000000" w:rsidR="00000000" w:rsidRPr="00000000">
        <w:rPr>
          <w:rFonts w:ascii="Times New Roman" w:cs="Times New Roman" w:eastAsia="Times New Roman" w:hAnsi="Times New Roman"/>
          <w:rtl w:val="0"/>
        </w:rPr>
        <w:t xml:space="preserve">che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illustrano i principi che sono alla base della cosiddetta agricoltura 4.0, punto chiave per la produzione ecosostenibile del futuro. Alle 18 </w:t>
      </w:r>
      <w:r w:rsidDel="00000000" w:rsidR="00000000" w:rsidRPr="00000000">
        <w:rPr>
          <w:rFonts w:ascii="Times New Roman" w:cs="Times New Roman" w:eastAsia="Times New Roman" w:hAnsi="Times New Roman"/>
          <w:i w:val="1"/>
          <w:rtl w:val="0"/>
        </w:rPr>
        <w:t xml:space="preserve">Il computer incontra la fisica teorica</w:t>
      </w:r>
      <w:r w:rsidDel="00000000" w:rsidR="00000000" w:rsidRPr="00000000">
        <w:rPr>
          <w:rFonts w:ascii="Times New Roman" w:cs="Times New Roman" w:eastAsia="Times New Roman" w:hAnsi="Times New Roman"/>
          <w:rtl w:val="0"/>
        </w:rPr>
        <w:t xml:space="preserve"> con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Giovanni Battimelli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Giovanni Ciccotti </w:t>
      </w:r>
      <w:r w:rsidDel="00000000" w:rsidR="00000000" w:rsidRPr="00000000">
        <w:rPr>
          <w:rFonts w:ascii="Times New Roman" w:cs="Times New Roman" w:eastAsia="Times New Roman" w:hAnsi="Times New Roman"/>
          <w:rtl w:val="0"/>
        </w:rPr>
        <w:t xml:space="preserve">a spiegare, moderati da </w:t>
      </w:r>
      <w:r w:rsidDel="00000000" w:rsidR="00000000" w:rsidRPr="00000000">
        <w:rPr>
          <w:rFonts w:ascii="Times New Roman" w:cs="Times New Roman" w:eastAsia="Times New Roman" w:hAnsi="Times New Roman"/>
          <w:b w:val="1"/>
          <w:rtl w:val="0"/>
        </w:rPr>
        <w:t xml:space="preserve">Pietro Greco</w:t>
      </w:r>
      <w:r w:rsidDel="00000000" w:rsidR="00000000" w:rsidRPr="00000000">
        <w:rPr>
          <w:rFonts w:ascii="Times New Roman" w:cs="Times New Roman" w:eastAsia="Times New Roman" w:hAnsi="Times New Roman"/>
          <w:rtl w:val="0"/>
        </w:rPr>
        <w:t xml:space="preserve">, come le nuove tecnologie che utilizziamo (e utilizzeremo) nella vita quotidiana derivano dai progressi della ricerca scientifica nei campi più svariati. Alle ore 18.30 si analizza l’epidemia con un occhio di riguardo al territorio in </w:t>
      </w:r>
      <w:r w:rsidDel="00000000" w:rsidR="00000000" w:rsidRPr="00000000">
        <w:rPr>
          <w:rFonts w:ascii="Times New Roman" w:cs="Times New Roman" w:eastAsia="Times New Roman" w:hAnsi="Times New Roman"/>
          <w:i w:val="1"/>
          <w:rtl w:val="0"/>
        </w:rPr>
        <w:t xml:space="preserve">Covid 19 in Liguria: ruolo della medicina ospedaliera e territoriale</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Antonio Uccelli</w:t>
      </w:r>
      <w:r w:rsidDel="00000000" w:rsidR="00000000" w:rsidRPr="00000000">
        <w:rPr>
          <w:rFonts w:ascii="Times New Roman" w:cs="Times New Roman" w:eastAsia="Times New Roman" w:hAnsi="Times New Roman"/>
          <w:rtl w:val="0"/>
        </w:rPr>
        <w:t xml:space="preserve">, Direttore Scientifico dell’IRCCS Ospedale Policlinico San Martino, e Professore ordinario di Neurologia di Unige a soffermersi sull’organizzazione ospedaliera dal punto di vista gestionale; </w:t>
      </w:r>
      <w:r w:rsidDel="00000000" w:rsidR="00000000" w:rsidRPr="00000000">
        <w:rPr>
          <w:rFonts w:ascii="Times New Roman" w:cs="Times New Roman" w:eastAsia="Times New Roman" w:hAnsi="Times New Roman"/>
          <w:b w:val="1"/>
          <w:rtl w:val="0"/>
        </w:rPr>
        <w:t xml:space="preserve">Matteo Bassetti</w:t>
      </w:r>
      <w:r w:rsidDel="00000000" w:rsidR="00000000" w:rsidRPr="00000000">
        <w:rPr>
          <w:rFonts w:ascii="Times New Roman" w:cs="Times New Roman" w:eastAsia="Times New Roman" w:hAnsi="Times New Roman"/>
          <w:rtl w:val="0"/>
        </w:rPr>
        <w:t xml:space="preserve">, infettivologo e Direttore clinica malattie infettive e tropicali (IRCCS San Martino) a parlare dell’organizzazione del reparto di malattie infettive e anche del rapporto con le strutture dopo la dimissione del paziente ed </w:t>
      </w:r>
      <w:r w:rsidDel="00000000" w:rsidR="00000000" w:rsidRPr="00000000">
        <w:rPr>
          <w:rFonts w:ascii="Times New Roman" w:cs="Times New Roman" w:eastAsia="Times New Roman" w:hAnsi="Times New Roman"/>
          <w:b w:val="1"/>
          <w:rtl w:val="0"/>
        </w:rPr>
        <w:t xml:space="preserve">Emanuela Barisione</w:t>
      </w:r>
      <w:r w:rsidDel="00000000" w:rsidR="00000000" w:rsidRPr="00000000">
        <w:rPr>
          <w:rFonts w:ascii="Times New Roman" w:cs="Times New Roman" w:eastAsia="Times New Roman" w:hAnsi="Times New Roman"/>
          <w:rtl w:val="0"/>
        </w:rPr>
        <w:t xml:space="preserve">, Direttore </w:t>
      </w:r>
      <w:r w:rsidDel="00000000" w:rsidR="00000000" w:rsidRPr="00000000">
        <w:rPr>
          <w:rFonts w:ascii="Times New Roman" w:cs="Times New Roman" w:eastAsia="Times New Roman" w:hAnsi="Times New Roman"/>
          <w:rtl w:val="0"/>
        </w:rPr>
        <w:t xml:space="preserve">F.F.</w:t>
      </w:r>
      <w:r w:rsidDel="00000000" w:rsidR="00000000" w:rsidRPr="00000000">
        <w:rPr>
          <w:rFonts w:ascii="Times New Roman" w:cs="Times New Roman" w:eastAsia="Times New Roman" w:hAnsi="Times New Roman"/>
          <w:rtl w:val="0"/>
        </w:rPr>
        <w:t xml:space="preserve"> del reparto di Pneumologia Interventistica dell'IRCCS Ospedale Policlinico San Martino, a spiegare la gestione ventilatoria dei pazienti e del controllo dopo le cure (follow up).</w:t>
      </w:r>
    </w:p>
    <w:p w:rsidR="00000000" w:rsidDel="00000000" w:rsidP="00000000" w:rsidRDefault="00000000" w:rsidRPr="00000000" w14:paraId="0000000F">
      <w:pPr>
        <w:spacing w:after="240" w:before="240" w:line="288.0000000000000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Moderato da</w:t>
      </w:r>
      <w:r w:rsidDel="00000000" w:rsidR="00000000" w:rsidRPr="00000000">
        <w:rPr>
          <w:rFonts w:ascii="Times New Roman" w:cs="Times New Roman" w:eastAsia="Times New Roman" w:hAnsi="Times New Roman"/>
          <w:b w:val="1"/>
          <w:rtl w:val="0"/>
        </w:rPr>
        <w:t xml:space="preserve"> Nicola Tirelli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Barend Mons</w:t>
      </w:r>
      <w:r w:rsidDel="00000000" w:rsidR="00000000" w:rsidRPr="00000000">
        <w:rPr>
          <w:rFonts w:ascii="Times New Roman" w:cs="Times New Roman" w:eastAsia="Times New Roman" w:hAnsi="Times New Roman"/>
          <w:rtl w:val="0"/>
        </w:rPr>
        <w:t xml:space="preserve">, professore in biosemantica al Medical Center dell’Università di Leiden ed esperto nel campo delle nanopubblicazioni e della rappresentazione grafica della ricerca scientifica, dialoga con </w:t>
      </w:r>
      <w:r w:rsidDel="00000000" w:rsidR="00000000" w:rsidRPr="00000000">
        <w:rPr>
          <w:rFonts w:ascii="Times New Roman" w:cs="Times New Roman" w:eastAsia="Times New Roman" w:hAnsi="Times New Roman"/>
          <w:b w:val="1"/>
          <w:rtl w:val="0"/>
        </w:rPr>
        <w:t xml:space="preserve">Stefano Gustincich</w:t>
      </w:r>
      <w:r w:rsidDel="00000000" w:rsidR="00000000" w:rsidRPr="00000000">
        <w:rPr>
          <w:rFonts w:ascii="Times New Roman" w:cs="Times New Roman" w:eastAsia="Times New Roman" w:hAnsi="Times New Roman"/>
          <w:rtl w:val="0"/>
        </w:rPr>
        <w:t xml:space="preserve">, vicedirettore del dipartimento di Scienze della Vita dell’Istituto Italiano di Tecnologia, sul futuro della identità biologica tra salute, informazione e sicurezza in </w:t>
      </w:r>
      <w:r w:rsidDel="00000000" w:rsidR="00000000" w:rsidRPr="00000000">
        <w:rPr>
          <w:rFonts w:ascii="Times New Roman" w:cs="Times New Roman" w:eastAsia="Times New Roman" w:hAnsi="Times New Roman"/>
          <w:i w:val="1"/>
          <w:rtl w:val="0"/>
        </w:rPr>
        <w:t xml:space="preserve">Dati biomedici e macchine per leggerli e interpretarli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(ore 18.30). In </w:t>
      </w:r>
      <w:r w:rsidDel="00000000" w:rsidR="00000000" w:rsidRPr="00000000">
        <w:rPr>
          <w:rFonts w:ascii="Times New Roman" w:cs="Times New Roman" w:eastAsia="Times New Roman" w:hAnsi="Times New Roman"/>
          <w:i w:val="1"/>
          <w:rtl w:val="0"/>
        </w:rPr>
        <w:t xml:space="preserve">The Ocean Race: gareggiare per la sostenibilità</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Lucy Hunt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Mairead O’Donavan</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Paolo Verri </w:t>
      </w:r>
      <w:r w:rsidDel="00000000" w:rsidR="00000000" w:rsidRPr="00000000">
        <w:rPr>
          <w:rFonts w:ascii="Times New Roman" w:cs="Times New Roman" w:eastAsia="Times New Roman" w:hAnsi="Times New Roman"/>
          <w:rtl w:val="0"/>
        </w:rPr>
        <w:t xml:space="preserve">raccontano “Racing with Purpose”, programma che sfrutta la rotta della regata Ocean Race per effettuare analisi mirate al monitoraggio della salute degli oceani e allo sviluppo sostenibile. Doppio appuntamento in live streaming alle 21: </w:t>
      </w:r>
      <w:r w:rsidDel="00000000" w:rsidR="00000000" w:rsidRPr="00000000">
        <w:rPr>
          <w:rFonts w:ascii="Times New Roman" w:cs="Times New Roman" w:eastAsia="Times New Roman" w:hAnsi="Times New Roman"/>
          <w:i w:val="1"/>
          <w:rtl w:val="0"/>
        </w:rPr>
        <w:t xml:space="preserve">Arcanum: l’affascinante storia della porcellana cinese in Europa</w:t>
      </w:r>
      <w:r w:rsidDel="00000000" w:rsidR="00000000" w:rsidRPr="00000000">
        <w:rPr>
          <w:rFonts w:ascii="Times New Roman" w:cs="Times New Roman" w:eastAsia="Times New Roman" w:hAnsi="Times New Roman"/>
          <w:rtl w:val="0"/>
        </w:rPr>
        <w:t xml:space="preserve"> di </w:t>
      </w:r>
      <w:r w:rsidDel="00000000" w:rsidR="00000000" w:rsidRPr="00000000">
        <w:rPr>
          <w:rFonts w:ascii="Times New Roman" w:cs="Times New Roman" w:eastAsia="Times New Roman" w:hAnsi="Times New Roman"/>
          <w:b w:val="1"/>
          <w:rtl w:val="0"/>
        </w:rPr>
        <w:t xml:space="preserve">Saverio Russo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i w:val="1"/>
          <w:rtl w:val="0"/>
        </w:rPr>
        <w:t xml:space="preserve">Fisica e Cucina</w:t>
      </w:r>
      <w:r w:rsidDel="00000000" w:rsidR="00000000" w:rsidRPr="00000000">
        <w:rPr>
          <w:rFonts w:ascii="Times New Roman" w:cs="Times New Roman" w:eastAsia="Times New Roman" w:hAnsi="Times New Roman"/>
          <w:rtl w:val="0"/>
        </w:rPr>
        <w:t xml:space="preserve">, conferenza/spettacolo con </w:t>
      </w:r>
      <w:r w:rsidDel="00000000" w:rsidR="00000000" w:rsidRPr="00000000">
        <w:rPr>
          <w:rFonts w:ascii="Times New Roman" w:cs="Times New Roman" w:eastAsia="Times New Roman" w:hAnsi="Times New Roman"/>
          <w:b w:val="1"/>
          <w:rtl w:val="0"/>
        </w:rPr>
        <w:t xml:space="preserve">Marina Carpineti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Nicola Ludwig</w:t>
      </w:r>
      <w:r w:rsidDel="00000000" w:rsidR="00000000" w:rsidRPr="00000000">
        <w:rPr>
          <w:rFonts w:ascii="Times New Roman" w:cs="Times New Roman" w:eastAsia="Times New Roman" w:hAnsi="Times New Roman"/>
          <w:rtl w:val="0"/>
        </w:rPr>
        <w:t xml:space="preserve">. Inoltre, </w:t>
      </w:r>
      <w:r w:rsidDel="00000000" w:rsidR="00000000" w:rsidRPr="00000000">
        <w:rPr>
          <w:rFonts w:ascii="Times New Roman" w:cs="Times New Roman" w:eastAsia="Times New Roman" w:hAnsi="Times New Roman"/>
          <w:b w:val="1"/>
          <w:rtl w:val="0"/>
        </w:rPr>
        <w:t xml:space="preserve">m</w:t>
      </w:r>
      <w:r w:rsidDel="00000000" w:rsidR="00000000" w:rsidRPr="00000000">
        <w:rPr>
          <w:rFonts w:ascii="Times New Roman" w:cs="Times New Roman" w:eastAsia="Times New Roman" w:hAnsi="Times New Roman"/>
          <w:b w:val="1"/>
          <w:rtl w:val="0"/>
        </w:rPr>
        <w:t xml:space="preserve">artedì 27 e mercoledì 28 ottobre</w:t>
      </w:r>
      <w:r w:rsidDel="00000000" w:rsidR="00000000" w:rsidRPr="00000000">
        <w:rPr>
          <w:rFonts w:ascii="Times New Roman" w:cs="Times New Roman" w:eastAsia="Times New Roman" w:hAnsi="Times New Roman"/>
          <w:rtl w:val="0"/>
        </w:rPr>
        <w:t xml:space="preserve"> (ore 16.30, live streaming a ingresso gratuito) si tiene </w:t>
      </w:r>
      <w:r w:rsidDel="00000000" w:rsidR="00000000" w:rsidRPr="00000000">
        <w:rPr>
          <w:rFonts w:ascii="Times New Roman" w:cs="Times New Roman" w:eastAsia="Times New Roman" w:hAnsi="Times New Roman"/>
          <w:i w:val="1"/>
          <w:rtl w:val="0"/>
        </w:rPr>
        <w:t xml:space="preserve">S+T+ARTS talk in Genova 2020</w:t>
      </w:r>
      <w:r w:rsidDel="00000000" w:rsidR="00000000" w:rsidRPr="00000000">
        <w:rPr>
          <w:rFonts w:ascii="Times New Roman" w:cs="Times New Roman" w:eastAsia="Times New Roman" w:hAnsi="Times New Roman"/>
          <w:rtl w:val="0"/>
        </w:rPr>
        <w:t xml:space="preserve">, evento speciale su come arte, scienza e tecnologia si incontrino per un approccio innovativo allo sviluppo. L’evento è nell’ambito del progetto Eu Fet Entimement e dell’iniziativa S+T+ARTS (Science, Technology &amp; Arts), finanziati dal programma Horizon 2020. Con il patrocinio di Ordine degli Ingegneri di Genova e dell’Università degli Studi di Genova.</w:t>
      </w:r>
      <w:r w:rsidDel="00000000" w:rsidR="00000000" w:rsidRPr="00000000">
        <w:rPr>
          <w:rtl w:val="0"/>
        </w:rPr>
      </w:r>
    </w:p>
    <w:p w:rsidR="00000000" w:rsidDel="00000000" w:rsidP="00000000" w:rsidRDefault="00000000" w:rsidRPr="00000000" w14:paraId="00000010">
      <w:pPr>
        <w:tabs>
          <w:tab w:val="left" w:pos="2715"/>
        </w:tabs>
        <w:spacing w:after="120" w:line="276"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MARTEDÌ 27 OTTOBRE</w:t>
      </w:r>
    </w:p>
    <w:p w:rsidR="00000000" w:rsidDel="00000000" w:rsidP="00000000" w:rsidRDefault="00000000" w:rsidRPr="00000000" w14:paraId="00000012">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3">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 digilab di martedì 27 ottobre</w:t>
      </w:r>
      <w:r w:rsidDel="00000000" w:rsidR="00000000" w:rsidRPr="00000000">
        <w:rPr>
          <w:rtl w:val="0"/>
        </w:rPr>
      </w:r>
    </w:p>
    <w:p w:rsidR="00000000" w:rsidDel="00000000" w:rsidP="00000000" w:rsidRDefault="00000000" w:rsidRPr="00000000" w14:paraId="00000015">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Costruisci la tua onda</w:t>
      </w:r>
      <w:r w:rsidDel="00000000" w:rsidR="00000000" w:rsidRPr="00000000">
        <w:rPr>
          <w:rFonts w:ascii="Times New Roman" w:cs="Times New Roman" w:eastAsia="Times New Roman" w:hAnsi="Times New Roman"/>
          <w:rtl w:val="0"/>
        </w:rPr>
        <w:t xml:space="preserve"> (dalle 9 alle 13) l’Associazione  Scuola di Robotica spiega la formazione delle onde del mare facendo costruire ai partecipanti degli automata, artefatti meccanici che servono a riprodurre le onde in movimento. In </w:t>
      </w:r>
      <w:r w:rsidDel="00000000" w:rsidR="00000000" w:rsidRPr="00000000">
        <w:rPr>
          <w:rFonts w:ascii="Times New Roman" w:cs="Times New Roman" w:eastAsia="Times New Roman" w:hAnsi="Times New Roman"/>
          <w:i w:val="1"/>
          <w:rtl w:val="0"/>
        </w:rPr>
        <w:t xml:space="preserve">Matematica a processo</w:t>
      </w:r>
      <w:r w:rsidDel="00000000" w:rsidR="00000000" w:rsidRPr="00000000">
        <w:rPr>
          <w:rFonts w:ascii="Times New Roman" w:cs="Times New Roman" w:eastAsia="Times New Roman" w:hAnsi="Times New Roman"/>
          <w:rtl w:val="0"/>
        </w:rPr>
        <w:t xml:space="preserve"> (dalle 9 alle 13), Elena Pesce e Veronica Grieco affrontano i concetti di “bias statistici” in un gioco di simulazione in cui si deve scoprire il colpevole di un furto. Insieme a Barbara Santamaria e Danilo Gasca dell’associazione Festival della Scienza si scoprono gli aspetti positivi e negativi di plastiche e bioplastiche in </w:t>
      </w:r>
      <w:r w:rsidDel="00000000" w:rsidR="00000000" w:rsidRPr="00000000">
        <w:rPr>
          <w:rFonts w:ascii="Times New Roman" w:cs="Times New Roman" w:eastAsia="Times New Roman" w:hAnsi="Times New Roman"/>
          <w:i w:val="1"/>
          <w:rtl w:val="0"/>
        </w:rPr>
        <w:t xml:space="preserve">Plastic Smart: sta a noi! </w:t>
      </w:r>
      <w:r w:rsidDel="00000000" w:rsidR="00000000" w:rsidRPr="00000000">
        <w:rPr>
          <w:rFonts w:ascii="Times New Roman" w:cs="Times New Roman" w:eastAsia="Times New Roman" w:hAnsi="Times New Roman"/>
          <w:rtl w:val="0"/>
        </w:rPr>
        <w:t xml:space="preserve">(anche mercoledì 28 dalle 9 alle 13). Il riccio di mare è una prelibatezza dei nostri mari, ma ciò che mangiamo è solo una piccola parte e solitamente il resto viene scartato. In </w:t>
      </w:r>
      <w:r w:rsidDel="00000000" w:rsidR="00000000" w:rsidRPr="00000000">
        <w:rPr>
          <w:rFonts w:ascii="Times New Roman" w:cs="Times New Roman" w:eastAsia="Times New Roman" w:hAnsi="Times New Roman"/>
          <w:i w:val="1"/>
          <w:rtl w:val="0"/>
        </w:rPr>
        <w:t xml:space="preserve">RICCIcliamo il mare</w:t>
      </w:r>
      <w:r w:rsidDel="00000000" w:rsidR="00000000" w:rsidRPr="00000000">
        <w:rPr>
          <w:rFonts w:ascii="Times New Roman" w:cs="Times New Roman" w:eastAsia="Times New Roman" w:hAnsi="Times New Roman"/>
          <w:rtl w:val="0"/>
        </w:rPr>
        <w:t xml:space="preserve"> (anche mercoledì 28 ottobre dalle 9 alle 13) si va alla scoperta degli innumerevoli usi degli scarti del riccio di mare, analizzandone anche l’affascinante complessità anatomica. Il digilab è a cura del Dipartimento di Scienze della Terra, dell’Ambiente e della Vita di Unige, del Dipartimento di Biomedicina Comparata e alimentazione di Unipd e del Dipartimento di Scienze e Politiche Ambientali di Unimi. </w:t>
      </w:r>
    </w:p>
    <w:p w:rsidR="00000000" w:rsidDel="00000000" w:rsidP="00000000" w:rsidRDefault="00000000" w:rsidRPr="00000000" w14:paraId="00000016">
      <w:pPr>
        <w:tabs>
          <w:tab w:val="left" w:pos="2715"/>
        </w:tabs>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Elettrodomestici come il frigorifero sono composti anche da materie prime critiche, poco abbondanti ma fondamentali per diverse attività. In </w:t>
      </w:r>
      <w:r w:rsidDel="00000000" w:rsidR="00000000" w:rsidRPr="00000000">
        <w:rPr>
          <w:rFonts w:ascii="Times New Roman" w:cs="Times New Roman" w:eastAsia="Times New Roman" w:hAnsi="Times New Roman"/>
          <w:i w:val="1"/>
          <w:rtl w:val="0"/>
        </w:rPr>
        <w:t xml:space="preserve">I tesori nascosti nei dispositivi elettronici </w:t>
      </w:r>
      <w:r w:rsidDel="00000000" w:rsidR="00000000" w:rsidRPr="00000000">
        <w:rPr>
          <w:rFonts w:ascii="Times New Roman" w:cs="Times New Roman" w:eastAsia="Times New Roman" w:hAnsi="Times New Roman"/>
          <w:rtl w:val="0"/>
        </w:rPr>
        <w:t xml:space="preserve">(anche mercoledì 28 ottobre dalle 9 alle 13), l’Istituto di Scienze e Tecnologia Chimiche Giulio Natta svela come riciclo e riuso possano diventare azioni quotidiane per consentire uno sviluppo circolare e sostenibile. Le funzioni esecutive permettono di ricordare obiettivi, vincere distrazioni e organizzate i passi necessari per raggiungere una soluzione: In </w:t>
      </w:r>
      <w:r w:rsidDel="00000000" w:rsidR="00000000" w:rsidRPr="00000000">
        <w:rPr>
          <w:rFonts w:ascii="Times New Roman" w:cs="Times New Roman" w:eastAsia="Times New Roman" w:hAnsi="Times New Roman"/>
          <w:i w:val="1"/>
          <w:rtl w:val="0"/>
        </w:rPr>
        <w:t xml:space="preserve">Mission (Im)possibile</w:t>
      </w:r>
      <w:r w:rsidDel="00000000" w:rsidR="00000000" w:rsidRPr="00000000">
        <w:rPr>
          <w:rFonts w:ascii="Times New Roman" w:cs="Times New Roman" w:eastAsia="Times New Roman" w:hAnsi="Times New Roman"/>
          <w:rtl w:val="0"/>
        </w:rPr>
        <w:t xml:space="preserve"> (anche venerdì 30 ottobre dalle 9 alle 13) Eleonora Ceccaldi e Noemi Burgio le mettono a dura prova in un digilab… indimenticabile. Inoltre, 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(fino a venerdì 30 ottobre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Fino a venerdì 30 ottobre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7">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martedì 27 ottobre</w:t>
      </w:r>
    </w:p>
    <w:p w:rsidR="00000000" w:rsidDel="00000000" w:rsidP="00000000" w:rsidRDefault="00000000" w:rsidRPr="00000000" w14:paraId="00000019">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 10 in </w:t>
      </w:r>
      <w:r w:rsidDel="00000000" w:rsidR="00000000" w:rsidRPr="00000000">
        <w:rPr>
          <w:rFonts w:ascii="Times New Roman" w:cs="Times New Roman" w:eastAsia="Times New Roman" w:hAnsi="Times New Roman"/>
          <w:i w:val="1"/>
          <w:rtl w:val="0"/>
        </w:rPr>
        <w:t xml:space="preserve">Visitiamo il CMS</w:t>
      </w:r>
      <w:r w:rsidDel="00000000" w:rsidR="00000000" w:rsidRPr="00000000">
        <w:rPr>
          <w:rFonts w:ascii="Times New Roman" w:cs="Times New Roman" w:eastAsia="Times New Roman" w:hAnsi="Times New Roman"/>
          <w:rtl w:val="0"/>
        </w:rPr>
        <w:t xml:space="preserve"> si può andare alla scoperta del sito sperimentale, della camera di controllo, dei tunnel sotterranei e della caverna sperimentale situata a cento metri di profondità, per osservare il rivelatore Cms in ogni componente. Il digitour è a cura di Cms experiment at Cern.</w:t>
      </w:r>
      <w:r w:rsidDel="00000000" w:rsidR="00000000" w:rsidRPr="00000000">
        <w:rPr>
          <w:rtl w:val="0"/>
        </w:rPr>
      </w:r>
    </w:p>
    <w:p w:rsidR="00000000" w:rsidDel="00000000" w:rsidP="00000000" w:rsidRDefault="00000000" w:rsidRPr="00000000" w14:paraId="0000001A">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tabs>
          <w:tab w:val="left" w:pos="2715"/>
        </w:tabs>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martedì 27 ottobre</w:t>
      </w:r>
    </w:p>
    <w:p w:rsidR="00000000" w:rsidDel="00000000" w:rsidP="00000000" w:rsidRDefault="00000000" w:rsidRPr="00000000" w14:paraId="0000001C">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 ore 11 </w:t>
      </w:r>
      <w:r w:rsidDel="00000000" w:rsidR="00000000" w:rsidRPr="00000000">
        <w:rPr>
          <w:rFonts w:ascii="Times New Roman" w:cs="Times New Roman" w:eastAsia="Times New Roman" w:hAnsi="Times New Roman"/>
          <w:b w:val="1"/>
          <w:rtl w:val="0"/>
        </w:rPr>
        <w:t xml:space="preserve">Giuseppe Mussardo</w:t>
      </w:r>
      <w:r w:rsidDel="00000000" w:rsidR="00000000" w:rsidRPr="00000000">
        <w:rPr>
          <w:rFonts w:ascii="Times New Roman" w:cs="Times New Roman" w:eastAsia="Times New Roman" w:hAnsi="Times New Roman"/>
          <w:rtl w:val="0"/>
        </w:rPr>
        <w:t xml:space="preserve"> preesnta </w:t>
      </w:r>
      <w:r w:rsidDel="00000000" w:rsidR="00000000" w:rsidRPr="00000000">
        <w:rPr>
          <w:rFonts w:ascii="Times New Roman" w:cs="Times New Roman" w:eastAsia="Times New Roman" w:hAnsi="Times New Roman"/>
          <w:i w:val="1"/>
          <w:rtl w:val="0"/>
        </w:rPr>
        <w:t xml:space="preserve">L’alfabeto della scienza</w:t>
      </w:r>
      <w:r w:rsidDel="00000000" w:rsidR="00000000" w:rsidRPr="00000000">
        <w:rPr>
          <w:rFonts w:ascii="Times New Roman" w:cs="Times New Roman" w:eastAsia="Times New Roman" w:hAnsi="Times New Roman"/>
          <w:rtl w:val="0"/>
        </w:rPr>
        <w:t xml:space="preserve"> (Edizioni Dedalo), raccolta di una serie di storie che svelano lo spirito più autentico del mondo della scienza, rivelandone il volto umano e l’immenso fascino. </w:t>
      </w:r>
      <w:r w:rsidDel="00000000" w:rsidR="00000000" w:rsidRPr="00000000">
        <w:rPr>
          <w:rtl w:val="0"/>
        </w:rPr>
      </w:r>
    </w:p>
    <w:p w:rsidR="00000000" w:rsidDel="00000000" w:rsidP="00000000" w:rsidRDefault="00000000" w:rsidRPr="00000000" w14:paraId="0000001D">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 </w:t>
      </w:r>
      <w:hyperlink r:id="rId9">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2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2">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Sito web:</w:t>
      </w:r>
      <w:hyperlink r:id="rId10">
        <w:r w:rsidDel="00000000" w:rsidR="00000000" w:rsidRPr="00000000">
          <w:rPr>
            <w:rFonts w:ascii="Times New Roman" w:cs="Times New Roman" w:eastAsia="Times New Roman" w:hAnsi="Times New Roman"/>
            <w:rtl w:val="0"/>
          </w:rPr>
          <w:t xml:space="preserve"> </w:t>
        </w:r>
      </w:hyperlink>
      <w:hyperlink r:id="rId11">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23">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2">
        <w:r w:rsidDel="00000000" w:rsidR="00000000" w:rsidRPr="00000000">
          <w:rPr>
            <w:rFonts w:ascii="Times New Roman" w:cs="Times New Roman" w:eastAsia="Times New Roman" w:hAnsi="Times New Roman"/>
            <w:rtl w:val="0"/>
          </w:rPr>
          <w:t xml:space="preserve"> </w:t>
        </w:r>
      </w:hyperlink>
      <w:hyperlink r:id="rId13">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4">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5">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4">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26">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7">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8">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5">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29">
      <w:pPr>
        <w:tabs>
          <w:tab w:val="left" w:pos="2715"/>
        </w:tabs>
        <w:spacing w:line="27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A">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hyperlink r:id="rId16">
        <w:r w:rsidDel="00000000" w:rsidR="00000000" w:rsidRPr="00000000">
          <w:rPr>
            <w:rFonts w:ascii="Times New Roman" w:cs="Times New Roman" w:eastAsia="Times New Roman" w:hAnsi="Times New Roman"/>
            <w:color w:val="1155cc"/>
            <w:u w:val="single"/>
            <w:rtl w:val="0"/>
          </w:rPr>
          <w:t xml:space="preserve">ufficiostampa@festivalscienza.it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B">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hyperlink r:id="rId17">
        <w:r w:rsidDel="00000000" w:rsidR="00000000" w:rsidRPr="00000000">
          <w:rPr>
            <w:rFonts w:ascii="Times New Roman" w:cs="Times New Roman" w:eastAsia="Times New Roman" w:hAnsi="Times New Roman"/>
            <w:color w:val="1155cc"/>
            <w:u w:val="single"/>
            <w:rtl w:val="0"/>
          </w:rPr>
          <w:t xml:space="preserve">andrea.carlini@festivalscienza.it</w:t>
        </w:r>
      </w:hyperlink>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2C">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hyperlink r:id="rId18">
        <w:r w:rsidDel="00000000" w:rsidR="00000000" w:rsidRPr="00000000">
          <w:rPr>
            <w:rFonts w:ascii="Times New Roman" w:cs="Times New Roman" w:eastAsia="Times New Roman" w:hAnsi="Times New Roman"/>
            <w:color w:val="1155cc"/>
            <w:u w:val="single"/>
            <w:rtl w:val="0"/>
          </w:rPr>
          <w:t xml:space="preserve">ogliettig@gmail.com</w:t>
        </w:r>
      </w:hyperlink>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D">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hyperlink r:id="rId19">
        <w:r w:rsidDel="00000000" w:rsidR="00000000" w:rsidRPr="00000000">
          <w:rPr>
            <w:rFonts w:ascii="Times New Roman" w:cs="Times New Roman" w:eastAsia="Times New Roman" w:hAnsi="Times New Roman"/>
            <w:color w:val="1155cc"/>
            <w:u w:val="single"/>
            <w:rtl w:val="0"/>
          </w:rPr>
          <w:t xml:space="preserve">chia.tasso@gmail.com</w:t>
        </w:r>
      </w:hyperlink>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E">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hyperlink r:id="rId20">
        <w:r w:rsidDel="00000000" w:rsidR="00000000" w:rsidRPr="00000000">
          <w:rPr>
            <w:rFonts w:ascii="Times New Roman" w:cs="Times New Roman" w:eastAsia="Times New Roman" w:hAnsi="Times New Roman"/>
            <w:color w:val="1155cc"/>
            <w:u w:val="single"/>
            <w:rtl w:val="0"/>
          </w:rPr>
          <w:t xml:space="preserve">marcello.turconi@festivalscienza.it</w:t>
        </w:r>
      </w:hyperlink>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F">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tabs>
          <w:tab w:val="left" w:pos="2715"/>
        </w:tabs>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4">
      <w:pPr>
        <w:tabs>
          <w:tab w:val="left" w:pos="2715"/>
        </w:tabs>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MARTEDÌ 27 OTTOBRE CON APPROFONDIMENTI</w:t>
      </w:r>
    </w:p>
    <w:p w:rsidR="00000000" w:rsidDel="00000000" w:rsidP="00000000" w:rsidRDefault="00000000" w:rsidRPr="00000000" w14:paraId="00000035">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L'alfabeto della scienza</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Digitalk con Giuseppe Mussardo</w:t>
      </w:r>
    </w:p>
    <w:p w:rsidR="00000000" w:rsidDel="00000000" w:rsidP="00000000" w:rsidRDefault="00000000" w:rsidRPr="00000000" w14:paraId="00000037">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Dalla A di Abel – talentuoso norvegese dalla vita leggendaria, fondatore di una delle teorie più affascinanti della matematica – alla Z di Zero assoluto, ovvero l’appassionante sfida, tuttora in corso, di raggiungere il limite ultimo nella scala delle temperature. Ogni lettera dell’alfabeto tocca una tappa di un suggestivo viaggio lungo i sentieri della scienza, durante il quale si incontreranno vari personaggi: l’astronomo francese che rischiò la pazzia pur di rincorrere i passaggi di Venere; il fisico italiano che, per l’orrore della prima bomba atomica, abbandonò lo studio dei nuclei per dedicarsi ai trilobiti del Cambriano; l’astrofisico indiano che, giovanissimo, intuì per primo il destino ultimo delle stelle; la studiosa francese costretta a nascondersi dietro un nome ma­schile pur di pubblicare dei fondamentali teoremi sui numeri primi. E tanti altri ancora. Storie che svelano lo spirito più autentico del mondo della scienza, rivelandone il volto umano e l’immenso fascino.</w:t>
      </w:r>
      <w:r w:rsidDel="00000000" w:rsidR="00000000" w:rsidRPr="00000000">
        <w:rPr>
          <w:rtl w:val="0"/>
        </w:rPr>
      </w:r>
    </w:p>
    <w:p w:rsidR="00000000" w:rsidDel="00000000" w:rsidP="00000000" w:rsidRDefault="00000000" w:rsidRPr="00000000" w14:paraId="0000003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Giuseppe Mussardo</w:t>
      </w:r>
      <w:r w:rsidDel="00000000" w:rsidR="00000000" w:rsidRPr="00000000">
        <w:rPr>
          <w:rFonts w:ascii="Times New Roman" w:cs="Times New Roman" w:eastAsia="Times New Roman" w:hAnsi="Times New Roman"/>
          <w:rtl w:val="0"/>
        </w:rPr>
        <w:t xml:space="preserve"> è professore ordinario di Fisica Teorica alla Scuola Internazionale Superiore di Studi Avanzati (SISSA) di Trieste. Ha scritto numerosi articoli scientifici e libri, sia di fisica che di divulgazione scientifica, è stato direttore del Laboratorio Interdisciplinare della SISSA e autore di documentari scientifici. Ha ricevuto nel 2013 il Premio per l’Outreach della Società Italiana di Fisica.</w:t>
      </w:r>
    </w:p>
    <w:p w:rsidR="00000000" w:rsidDel="00000000" w:rsidP="00000000" w:rsidRDefault="00000000" w:rsidRPr="00000000" w14:paraId="00000039">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spacing w:line="288"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16.30, live streaming</w:t>
      </w:r>
    </w:p>
    <w:p w:rsidR="00000000" w:rsidDel="00000000" w:rsidP="00000000" w:rsidRDefault="00000000" w:rsidRPr="00000000" w14:paraId="0000003C">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S+T+ARTS talks in Genova 2020 - </w:t>
      </w:r>
      <w:r w:rsidDel="00000000" w:rsidR="00000000" w:rsidRPr="00000000">
        <w:rPr>
          <w:rFonts w:ascii="Times New Roman" w:cs="Times New Roman" w:eastAsia="Times New Roman" w:hAnsi="Times New Roman"/>
          <w:b w:val="1"/>
          <w:i w:val="1"/>
          <w:rtl w:val="0"/>
        </w:rPr>
        <w:t xml:space="preserve">Scienza, tecnologia e arte per un nuovo approccio all'innovazione </w:t>
      </w:r>
    </w:p>
    <w:p w:rsidR="00000000" w:rsidDel="00000000" w:rsidP="00000000" w:rsidRDefault="00000000" w:rsidRPr="00000000" w14:paraId="0000003D">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3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XX secolo è stato caratterizzato dalla contaminazione dell’arte contemporanea da parte della tecnologia, che ha progressivamente pervaso la cultura, la vita e il lavoro delle persone. Lo stesso concetto di opera d’arte come opera unica è stato stravolto con la comparsa della fotografia, del cinema, di internet. Tuttavia negli ultimi decenni si è assistito a un processo parallelo in direzione inversa: come possono dunque l’arte contemporanea e l’innovazione tecnologica stimolarsi a vicenda e favorire la creatività aziendale? Il workshop porrà l’accento su alcuni risultati di ricerca e applicazioni industriali che affrontano il tema dell’interazione tra arte contemporanea, scienza e tecnologia, ed è dedicato alla presentazione di esperienze internazionali nell’ambito dei programmi Europei S+T+ARTS e FET di Horizon 2020. L’obiettivo è quello di instaurare un confronto sulla possibilità di elaborare nuovi processi creativi che scaturiscano dall’incontro tra artisti, ingegneri e scienziati, solitamente operanti in modo indipendente l’uno dall’altro, che porti a concrete idee progettuali negli ambiti industria e spazio urbano. Il programma dettagliato è consultabile su </w:t>
      </w:r>
      <w:r w:rsidDel="00000000" w:rsidR="00000000" w:rsidRPr="00000000">
        <w:rPr>
          <w:rFonts w:ascii="Times New Roman" w:cs="Times New Roman" w:eastAsia="Times New Roman" w:hAnsi="Times New Roman"/>
          <w:color w:val="0000cc"/>
          <w:rtl w:val="0"/>
        </w:rPr>
        <w:t xml:space="preserve">www.startstalksingenova.eu</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17.00, live streaming</w:t>
      </w:r>
    </w:p>
    <w:p w:rsidR="00000000" w:rsidDel="00000000" w:rsidP="00000000" w:rsidRDefault="00000000" w:rsidRPr="00000000" w14:paraId="00000041">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Nove miliardi a tavola. Droni, big data e genomica per l’agricoltura 4.0 - </w:t>
      </w:r>
      <w:r w:rsidDel="00000000" w:rsidR="00000000" w:rsidRPr="00000000">
        <w:rPr>
          <w:rFonts w:ascii="Times New Roman" w:cs="Times New Roman" w:eastAsia="Times New Roman" w:hAnsi="Times New Roman"/>
          <w:b w:val="1"/>
          <w:i w:val="1"/>
          <w:rtl w:val="0"/>
        </w:rPr>
        <w:t xml:space="preserve">Strumenti e innovazioni per il cibo del futuro</w:t>
      </w:r>
    </w:p>
    <w:p w:rsidR="00000000" w:rsidDel="00000000" w:rsidP="00000000" w:rsidRDefault="00000000" w:rsidRPr="00000000" w14:paraId="0000004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Mauro Mandrioli, modera Alfonso Lucifredi</w:t>
      </w:r>
    </w:p>
    <w:p w:rsidR="00000000" w:rsidDel="00000000" w:rsidP="00000000" w:rsidRDefault="00000000" w:rsidRPr="00000000" w14:paraId="00000043">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L’Agenda 2030 delle Nazione unite ci chiede uno sforzo comune per la sostenibilità ambientale e sociale. L’agricoltura 4.0 fa parte di questa trasformazione in cui genomica, automazione e big data collaborano per azzerare sprechi e diminuire l’impatto ambientale. Con l’editing genomico otteniamo varietà vegetalipiù resistenti, produttive e nutrienti. Con l’analisi dei big datasapremo come gestire i campi, quando irrigare le colture e quali fertilizzanti e fitofarmaci usare. Anche in Italia usiamo droni e satelliti, per monitorare i campi, e robot agricoli per lavorare. E con la cosiddetta </w:t>
      </w:r>
      <w:r w:rsidDel="00000000" w:rsidR="00000000" w:rsidRPr="00000000">
        <w:rPr>
          <w:rFonts w:ascii="Times New Roman" w:cs="Times New Roman" w:eastAsia="Times New Roman" w:hAnsi="Times New Roman"/>
          <w:i w:val="1"/>
          <w:rtl w:val="0"/>
        </w:rPr>
        <w:t xml:space="preserve">blockchain </w:t>
      </w:r>
      <w:r w:rsidDel="00000000" w:rsidR="00000000" w:rsidRPr="00000000">
        <w:rPr>
          <w:rFonts w:ascii="Times New Roman" w:cs="Times New Roman" w:eastAsia="Times New Roman" w:hAnsi="Times New Roman"/>
          <w:rtl w:val="0"/>
        </w:rPr>
        <w:t xml:space="preserve">certifichiamo, dal campo al piatto, il ciclo di vita dei prodotti, riutilizzando gli scarti prodotti seguendo il principio dell’economia circolare. La Rivoluzione verde nel secolo scorso ha introdotto varietà più produttive, concimi di sintesi e fitofarmaci. Queste innovazioni hanno permesso di sfamare miliardi di persone, ma hanno anche contribuito a creare gravi problemi ambientali. Oggi ci serve una svolta per una produttività che vada di pari passo con la sostenibilità ambientale e sociale.</w:t>
      </w:r>
      <w:r w:rsidDel="00000000" w:rsidR="00000000" w:rsidRPr="00000000">
        <w:rPr>
          <w:rtl w:val="0"/>
        </w:rPr>
      </w:r>
    </w:p>
    <w:p w:rsidR="00000000" w:rsidDel="00000000" w:rsidP="00000000" w:rsidRDefault="00000000" w:rsidRPr="00000000" w14:paraId="0000004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Alfonso Lucifredi</w:t>
      </w:r>
      <w:r w:rsidDel="00000000" w:rsidR="00000000" w:rsidRPr="00000000">
        <w:rPr>
          <w:rFonts w:ascii="Times New Roman" w:cs="Times New Roman" w:eastAsia="Times New Roman" w:hAnsi="Times New Roman"/>
          <w:rtl w:val="0"/>
        </w:rPr>
        <w:t xml:space="preserve"> è un naturalista e giornalista scientifico. Ha scritto per testate tra cui Le Scienze, Il Tascabile e La Rivista della Natura. Collabora con i principali festival scientifici italiani e dal 2018 porta in giro per l’Italia monologhi teatrali sui grandi naturalisti del passato. </w:t>
      </w:r>
    </w:p>
    <w:p w:rsidR="00000000" w:rsidDel="00000000" w:rsidP="00000000" w:rsidRDefault="00000000" w:rsidRPr="00000000" w14:paraId="0000004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Mauro Mandrioli</w:t>
      </w:r>
      <w:r w:rsidDel="00000000" w:rsidR="00000000" w:rsidRPr="00000000">
        <w:rPr>
          <w:rFonts w:ascii="Times New Roman" w:cs="Times New Roman" w:eastAsia="Times New Roman" w:hAnsi="Times New Roman"/>
          <w:rtl w:val="0"/>
        </w:rPr>
        <w:t xml:space="preserve">, biologo, è Professore Associato in Genetica presso l’Università di Modena e Reggio Emilia, dove studia da oltre vent’anni la genetica di insetti e batteri di interesse agrario. Coordina il Digital Agriculture Laboratory e insegna genetica generale, molecolare e microbica. Dalla sua attività scientifica sono emerse più di cento pubblicazioni su riviste internazionali.</w:t>
      </w:r>
    </w:p>
    <w:p w:rsidR="00000000" w:rsidDel="00000000" w:rsidP="00000000" w:rsidRDefault="00000000" w:rsidRPr="00000000" w14:paraId="00000046">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Il computer incontra la fisica teorica - </w:t>
      </w:r>
      <w:r w:rsidDel="00000000" w:rsidR="00000000" w:rsidRPr="00000000">
        <w:rPr>
          <w:rFonts w:ascii="Times New Roman" w:cs="Times New Roman" w:eastAsia="Times New Roman" w:hAnsi="Times New Roman"/>
          <w:b w:val="1"/>
          <w:i w:val="1"/>
          <w:rtl w:val="0"/>
        </w:rPr>
        <w:t xml:space="preserve">La nascita della simulazione molecolare</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Giovanni Battimelli, Giovanni Ciccotti, modera Pietro Greco</w:t>
      </w:r>
    </w:p>
    <w:p w:rsidR="00000000" w:rsidDel="00000000" w:rsidP="00000000" w:rsidRDefault="00000000" w:rsidRPr="00000000" w14:paraId="00000048">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 computer sono strumenti ormai divenuti di uso quotidiano, sia per quanto riguarda lo svago, sia per la vita quotidiana. Capita di rado, tuttavia, che ci soffermiamo a riflettere sulle implicazioni che lo sviluppo di tali tecnologie ha avuto, e ha tuttora, nella ricerca scientifica.  L’incremento della potenza di calcolo dei computer ha indotto, negli ultimi anni, una mutazione nel mondo della scienza paragonabile, seppure in scala minore, a quella indotta dal cannocchiale di Galileo. Per la prima volta, grazie al computer, diventa infatti possibile studiare l’evoluzione nel tempo di sistemi composti da milioni di molecole, e quindi simulare il comportamento di materiali macroscopici e predirne le proprietà. Nasce così una nuova scienza, la simulazione molecolare, che diviene lo strumento più efficace per lo studio di sistemi complessi di materia condensata in fisica, chimica, biologia e scienza dei materiali.</w:t>
      </w:r>
      <w:r w:rsidDel="00000000" w:rsidR="00000000" w:rsidRPr="00000000">
        <w:rPr>
          <w:rtl w:val="0"/>
        </w:rPr>
      </w:r>
    </w:p>
    <w:p w:rsidR="00000000" w:rsidDel="00000000" w:rsidP="00000000" w:rsidRDefault="00000000" w:rsidRPr="00000000" w14:paraId="0000004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Giovanni Battimelli</w:t>
      </w:r>
      <w:r w:rsidDel="00000000" w:rsidR="00000000" w:rsidRPr="00000000">
        <w:rPr>
          <w:rFonts w:ascii="Times New Roman" w:cs="Times New Roman" w:eastAsia="Times New Roman" w:hAnsi="Times New Roman"/>
          <w:rtl w:val="0"/>
        </w:rPr>
        <w:t xml:space="preserve"> è stato docente di Storia della fisica alla Sapienza Università di Roma.</w:t>
      </w:r>
    </w:p>
    <w:p w:rsidR="00000000" w:rsidDel="00000000" w:rsidP="00000000" w:rsidRDefault="00000000" w:rsidRPr="00000000" w14:paraId="0000004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Giovanni Ciccotti </w:t>
      </w:r>
      <w:r w:rsidDel="00000000" w:rsidR="00000000" w:rsidRPr="00000000">
        <w:rPr>
          <w:rFonts w:ascii="Times New Roman" w:cs="Times New Roman" w:eastAsia="Times New Roman" w:hAnsi="Times New Roman"/>
          <w:rtl w:val="0"/>
        </w:rPr>
        <w:t xml:space="preserve">è professore emerito di Struttura della materia alla Sapienza Università di Roma e di Fisica computazionale allo University College di Dublino. È inoltre associato di ricerca all’Istituto di applicazioni del calcolo del CNR “M. Picone”.</w:t>
      </w:r>
    </w:p>
    <w:p w:rsidR="00000000" w:rsidDel="00000000" w:rsidP="00000000" w:rsidRDefault="00000000" w:rsidRPr="00000000" w14:paraId="0000004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Pietro Greco</w:t>
      </w:r>
      <w:r w:rsidDel="00000000" w:rsidR="00000000" w:rsidRPr="00000000">
        <w:rPr>
          <w:rFonts w:ascii="Times New Roman" w:cs="Times New Roman" w:eastAsia="Times New Roman" w:hAnsi="Times New Roman"/>
          <w:rtl w:val="0"/>
        </w:rPr>
        <w:t xml:space="preserve">, giornalista scientifico e scrittore, è stato editorialista dell’“Unità” e dirige il “Bo Live”, il web journal dell’Università di Padova. Fra i conduttori di Radio3 Scienza, collabora con diversi giornali e riviste.</w:t>
      </w:r>
    </w:p>
    <w:p w:rsidR="00000000" w:rsidDel="00000000" w:rsidP="00000000" w:rsidRDefault="00000000" w:rsidRPr="00000000" w14:paraId="0000004C">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Covid 19 in Liguria: ruolo della medicina ospedaliera e territoriale</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Tavola rotonda con Emanuela Barisione, Matteo Bassetti, Antonio Uccelli, modera Francesca Buoninconti</w:t>
      </w:r>
    </w:p>
    <w:p w:rsidR="00000000" w:rsidDel="00000000" w:rsidP="00000000" w:rsidRDefault="00000000" w:rsidRPr="00000000" w14:paraId="0000004E">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Verranno affrontati tre temi. Antonio Uccelli si soffermerà sull’organizzazione ospedaliera dal punto di vista gestionale; Matteo Bassetti parlerà dell’organizzazione del reparto di malattie infettive e anche del rapporto con le strutture dopo la dimissione del paziente ed Emanuela Barisione della gestione ventilatoria dei pazienti e del controllo dopo le cure (follow up).</w:t>
      </w:r>
      <w:r w:rsidDel="00000000" w:rsidR="00000000" w:rsidRPr="00000000">
        <w:rPr>
          <w:rtl w:val="0"/>
        </w:rPr>
      </w:r>
    </w:p>
    <w:p w:rsidR="00000000" w:rsidDel="00000000" w:rsidP="00000000" w:rsidRDefault="00000000" w:rsidRPr="00000000" w14:paraId="0000004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Emanuela Barisione</w:t>
      </w:r>
      <w:r w:rsidDel="00000000" w:rsidR="00000000" w:rsidRPr="00000000">
        <w:rPr>
          <w:rFonts w:ascii="Times New Roman" w:cs="Times New Roman" w:eastAsia="Times New Roman" w:hAnsi="Times New Roman"/>
          <w:rtl w:val="0"/>
        </w:rPr>
        <w:t xml:space="preserve"> è Direttore FF del reparto di Pneumologia Interventistica dell'IRCCS Ospedale Policlinico San Martino di Genova. Professore a Contratto all’Università Politecnica delle Marche e docente del Master di II Livello di Pneumologia Interventistica dell’Università di Firenze. Coordinatore del Gruppo di Pneumologia Interventistica e Trapianto AIPO; è autrice di numerose pubblicazioni e relatrice a i convegni inerenti Pneumologia Interventistica e le Pneumopatie Interstiziali Diffuse, campi di maggiore interesse professionale. </w:t>
      </w:r>
    </w:p>
    <w:p w:rsidR="00000000" w:rsidDel="00000000" w:rsidP="00000000" w:rsidRDefault="00000000" w:rsidRPr="00000000" w14:paraId="0000005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Matteo Bassetti </w:t>
      </w:r>
      <w:r w:rsidDel="00000000" w:rsidR="00000000" w:rsidRPr="00000000">
        <w:rPr>
          <w:rFonts w:ascii="Times New Roman" w:cs="Times New Roman" w:eastAsia="Times New Roman" w:hAnsi="Times New Roman"/>
          <w:rtl w:val="0"/>
        </w:rPr>
        <w:t xml:space="preserve">è infettivologo e Direttore della clinica di malattie infettive e tropicali del'IRCCS San Martino di Genova</w:t>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Francesca Buoninconti,</w:t>
      </w:r>
      <w:r w:rsidDel="00000000" w:rsidR="00000000" w:rsidRPr="00000000">
        <w:rPr>
          <w:rFonts w:ascii="Times New Roman" w:cs="Times New Roman" w:eastAsia="Times New Roman" w:hAnsi="Times New Roman"/>
          <w:rtl w:val="0"/>
        </w:rPr>
        <w:t xml:space="preserve"> naturalista di formazione, si occupa di comunicazione della scienza e di giornalismo scientifico. Ha lavorato per Città della Scienza e per il museo Corporea, per Radio Kiss Kiss e Radio3 Rai. Scrive di scienza e natura per varie testate. </w:t>
      </w:r>
    </w:p>
    <w:p w:rsidR="00000000" w:rsidDel="00000000" w:rsidP="00000000" w:rsidRDefault="00000000" w:rsidRPr="00000000" w14:paraId="0000005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Uccelli</w:t>
      </w:r>
      <w:r w:rsidDel="00000000" w:rsidR="00000000" w:rsidRPr="00000000">
        <w:rPr>
          <w:rFonts w:ascii="Times New Roman" w:cs="Times New Roman" w:eastAsia="Times New Roman" w:hAnsi="Times New Roman"/>
          <w:rtl w:val="0"/>
        </w:rPr>
        <w:t xml:space="preserve"> è Direttore Scientifico dell’IRCCS Ospedale Policlinico San Martino, e Professore ordinario di Neurologia all’Università di Genova. Vincitore nel 2001 del Premio Rita Levi Montalcini, è stato Presidente dell’Associazione Italiana di Neuroimmunologia  e direttore del Centro di Eccellenza per la Ricerca Biomedica (CEBR) dell’Università di Genova.</w:t>
      </w:r>
    </w:p>
    <w:p w:rsidR="00000000" w:rsidDel="00000000" w:rsidP="00000000" w:rsidRDefault="00000000" w:rsidRPr="00000000" w14:paraId="00000053">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Dati biomedici e macchine per leggerli e interpretarli - </w:t>
      </w:r>
      <w:r w:rsidDel="00000000" w:rsidR="00000000" w:rsidRPr="00000000">
        <w:rPr>
          <w:rFonts w:ascii="Times New Roman" w:cs="Times New Roman" w:eastAsia="Times New Roman" w:hAnsi="Times New Roman"/>
          <w:b w:val="1"/>
          <w:i w:val="1"/>
          <w:rtl w:val="0"/>
        </w:rPr>
        <w:t xml:space="preserve">Il futuro della identità biologica tra salute, informazione e sicurezza</w:t>
      </w:r>
      <w:r w:rsidDel="00000000" w:rsidR="00000000" w:rsidRPr="00000000">
        <w:rPr>
          <w:rFonts w:ascii="Times New Roman" w:cs="Times New Roman" w:eastAsia="Times New Roman" w:hAnsi="Times New Roman"/>
          <w:rtl w:val="0"/>
        </w:rPr>
        <w:br w:type="textWrapping"/>
        <w:t xml:space="preserve">Incontro con Stefano Gustincich, Barend Mons, modera Nicola Tirelli</w:t>
      </w:r>
    </w:p>
    <w:p w:rsidR="00000000" w:rsidDel="00000000" w:rsidP="00000000" w:rsidRDefault="00000000" w:rsidRPr="00000000" w14:paraId="00000055">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Identità e privacy sono concetti che si sono evoluti notevolmente nell’ultimo decennio, a braccetto con un crescente sviluppo tecnologico. Da un lato siamo costretti a identificarci in continuazione, dall’altro fronteggiamo in continuazione il rischio di essere spogliati della nostra identità (furto d'identità, violazione di dati). Inoltre, oggi, siamo in grado di definire anche la nostra identità biologica, data da un insieme di dati provenienti dal mondo della genomica, della proteomica e dall’analisi del metabolismo. Dati che ci identificano in maniera univoca, e che possono essere utilizzati nello sviluppo di terapie personalizzate, con trattamenti specifici sviluppati sulle caratteristiche personali di ognuno. Chiaramente, anche in questo caso ci sono diversi rischi associati al modo in cui viene gestita questa tipologia di informazioni e di dati. Durante la tavola rotonda i due esperti discuteranno di come è possibile  costruire un'identità biologica utile dal punto di vista medico, e del ruolo crescente che l'intelligenza artificiale ha nel rendere questi giganteschi insiemi di dati effettivamente utilizzabili.</w:t>
      </w:r>
      <w:r w:rsidDel="00000000" w:rsidR="00000000" w:rsidRPr="00000000">
        <w:rPr>
          <w:rtl w:val="0"/>
        </w:rPr>
      </w:r>
    </w:p>
    <w:p w:rsidR="00000000" w:rsidDel="00000000" w:rsidP="00000000" w:rsidRDefault="00000000" w:rsidRPr="00000000" w14:paraId="0000005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Stefano Gustincich</w:t>
      </w:r>
      <w:r w:rsidDel="00000000" w:rsidR="00000000" w:rsidRPr="00000000">
        <w:rPr>
          <w:rFonts w:ascii="Times New Roman" w:cs="Times New Roman" w:eastAsia="Times New Roman" w:hAnsi="Times New Roman"/>
          <w:rtl w:val="0"/>
        </w:rPr>
        <w:t xml:space="preserve"> è vice-direttore dell’Istituto Italiano di Tecnologia (IIT) con supervisione sulle Scienze della Vita. All’IIT dirige il Central RNA Lab e vi è arrivato dopo aver ricoperto posizioni accademiche ad Harvard e alla SISSA di Trieste. Ha co-fondato la start-up TranSINE Therapeutics, attiva a Cambridge (UK).</w:t>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Barend Mons</w:t>
      </w:r>
      <w:r w:rsidDel="00000000" w:rsidR="00000000" w:rsidRPr="00000000">
        <w:rPr>
          <w:rFonts w:ascii="Times New Roman" w:cs="Times New Roman" w:eastAsia="Times New Roman" w:hAnsi="Times New Roman"/>
          <w:rtl w:val="0"/>
        </w:rPr>
        <w:t xml:space="preserve"> è Professore in biosemantica al Medical Center dell’Università di Leiden. È conosciuto soprattutto per le innovazioni nel campo delle nanopubblicazioni e della rappresentazione grafica della ricerca scientifica, e per le iniziative FAIR data e GO FAIR, che dirige. È a capo dell’High Level Expert Group nell’European Open Science Cloud, e presidente eletto di CODATA (comitato sui dati scientifici dell’International Science Council). </w:t>
      </w:r>
    </w:p>
    <w:p w:rsidR="00000000" w:rsidDel="00000000" w:rsidP="00000000" w:rsidRDefault="00000000" w:rsidRPr="00000000" w14:paraId="0000005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Nicola Tirelli </w:t>
      </w:r>
      <w:r w:rsidDel="00000000" w:rsidR="00000000" w:rsidRPr="00000000">
        <w:rPr>
          <w:rFonts w:ascii="Times New Roman" w:cs="Times New Roman" w:eastAsia="Times New Roman" w:hAnsi="Times New Roman"/>
          <w:rtl w:val="0"/>
        </w:rPr>
        <w:t xml:space="preserve">è senior researcher all’Istituto Italiano di Tecnologia a Genova, dove dirige il Laboratorio di Polimeri e Biomateriali e ricopre anche la posizione di vice-direttore per la formazione. Inizia la sua carriera come chimico dei polimeri e finisce per occuparsi di bio(nano)materiali e di farmaceutica.</w:t>
      </w:r>
    </w:p>
    <w:p w:rsidR="00000000" w:rsidDel="00000000" w:rsidP="00000000" w:rsidRDefault="00000000" w:rsidRPr="00000000" w14:paraId="00000059">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The Ocean Race: gareggiare per la sostenibilità</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Lucy Hunt, Mairead ODonavan, modera Paolo Verri</w:t>
      </w:r>
    </w:p>
    <w:p w:rsidR="00000000" w:rsidDel="00000000" w:rsidP="00000000" w:rsidRDefault="00000000" w:rsidRPr="00000000" w14:paraId="0000005B">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The Ocean Race, la regata in equipaggio intorno al mondo più dura e impegnativa, dal 1973 non ha smesso di coinvolgere un pubblico globale. Il programma ‘Racing with Purpose’ dell'evento ha come obiettivo l’uso dello sport come piattaforma per raggiungere e coinvolgere le persone, per catalizzare un’azione mirata al recupero della salute degli oceani e per uno sviluppo sostenibile. Il programma Racing with Purpose si fonda su tre pilastri: il footprint, l’impatto e l’eredità. Una componente chiave del programma è il progetto Scientifico che, grazie alla rotta della regata, raggiunge zone remote del pianeta, permettendo di raccogliere dati in luoghi in cui le misurazioni dirette delle variabili oceaniche essenziali sono raramente accessibili. </w:t>
      </w:r>
      <w:r w:rsidDel="00000000" w:rsidR="00000000" w:rsidRPr="00000000">
        <w:rPr>
          <w:rtl w:val="0"/>
        </w:rPr>
      </w:r>
    </w:p>
    <w:p w:rsidR="00000000" w:rsidDel="00000000" w:rsidP="00000000" w:rsidRDefault="00000000" w:rsidRPr="00000000" w14:paraId="0000005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Lucy Hunt</w:t>
      </w:r>
      <w:r w:rsidDel="00000000" w:rsidR="00000000" w:rsidRPr="00000000">
        <w:rPr>
          <w:rFonts w:ascii="Times New Roman" w:cs="Times New Roman" w:eastAsia="Times New Roman" w:hAnsi="Times New Roman"/>
          <w:rtl w:val="0"/>
        </w:rPr>
        <w:t xml:space="preserve"> ha il ruolo di Ocean Health Content Advisor per la realizzazione degli The Ocean Race Summit e del Programma Educativo. Biologa marina e attivista ambientale, ha lavorato per oltre 15 anni per aumentare la coscienza del nostro legame con gli oceani. E’ stata coinvolta nella regata nell’edizione 2017-18 quando si è occupata dello sviluppo del Programma Educativo di Sostenibilità che è stato usato in 52 paesi del mondo da oltre 100.000 persone.</w:t>
      </w:r>
    </w:p>
    <w:p w:rsidR="00000000" w:rsidDel="00000000" w:rsidP="00000000" w:rsidRDefault="00000000" w:rsidRPr="00000000" w14:paraId="0000005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Mairéad O’Donovan</w:t>
      </w:r>
      <w:r w:rsidDel="00000000" w:rsidR="00000000" w:rsidRPr="00000000">
        <w:rPr>
          <w:rFonts w:ascii="Times New Roman" w:cs="Times New Roman" w:eastAsia="Times New Roman" w:hAnsi="Times New Roman"/>
          <w:rtl w:val="0"/>
        </w:rPr>
        <w:t xml:space="preserve"> è entrata a far parte del Programma Scientifico &amp; Educativo di The Ocean Race durante l'edizione 2017-18 della regata. Ha un background nel settore della ricerca scientifica in ambiente marino e di consulente presso università irlandesi e organizzazioni per la protezione ambientale. In anni recenti Mairéad è stata maggiormente coinvolta nel settore dell’educazione ambientale, con particolare attenzione a una maggiore coscienza e coinvolgimento di un pubblico più ampio sui temi della scienza marina. </w:t>
      </w:r>
    </w:p>
    <w:p w:rsidR="00000000" w:rsidDel="00000000" w:rsidP="00000000" w:rsidRDefault="00000000" w:rsidRPr="00000000" w14:paraId="0000005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Paolo Verri</w:t>
      </w:r>
      <w:r w:rsidDel="00000000" w:rsidR="00000000" w:rsidRPr="00000000">
        <w:rPr>
          <w:rFonts w:ascii="Times New Roman" w:cs="Times New Roman" w:eastAsia="Times New Roman" w:hAnsi="Times New Roman"/>
          <w:rtl w:val="0"/>
        </w:rPr>
        <w:t xml:space="preserve">, manager di strategie e processi urbani, turistici e culturali, ricopre la carica di Executive Director di Genova The Grand Finale, tappa conclusiva del giro del mondo a vela The Ocean Race 2022-23; è stato il direttore del Salone del Libro di Torino, ha diretto i festeggiamenti dell'Unità d'Italia e ha lavorato a Matera, prima coordinando la candidatura vincente della città lucana a capitale europea della cultura, poi dirigendone tutti gli eventi. Ha lavorato anche a Expo Milano 2015, ed è docente a contratto presso l'Università Cattolica di Milano e allo IULM; ha svolto importanti consulenze sul tema dello sviluppo urbano collegato ai grandi eventi.</w:t>
      </w:r>
    </w:p>
    <w:p w:rsidR="00000000" w:rsidDel="00000000" w:rsidP="00000000" w:rsidRDefault="00000000" w:rsidRPr="00000000" w14:paraId="0000005F">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Arcanum: l'affascinante storia della porcellana cinese in Europa - </w:t>
      </w:r>
      <w:r w:rsidDel="00000000" w:rsidR="00000000" w:rsidRPr="00000000">
        <w:rPr>
          <w:rFonts w:ascii="Times New Roman" w:cs="Times New Roman" w:eastAsia="Times New Roman" w:hAnsi="Times New Roman"/>
          <w:b w:val="1"/>
          <w:i w:val="1"/>
          <w:rtl w:val="0"/>
        </w:rPr>
        <w:t xml:space="preserve">Dall'alchimia all'industria chimica moderna</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Lectio Magistralis con Saverio Russo</w:t>
      </w:r>
    </w:p>
    <w:p w:rsidR="00000000" w:rsidDel="00000000" w:rsidP="00000000" w:rsidRDefault="00000000" w:rsidRPr="00000000" w14:paraId="00000061">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A partire dal 1295, anno in cui Marco Polo portò a Venezia alcuni esemplari delle stupende porcellane cinesi, furono svariati i tentativi di riprodurne la perfezione. La scoperta della formula segreta della porcellana cinese da parte nel 1708 rappresenta un'importante evoluzione delle ricerche alchemiche, fino ad allora governate più dalla magia che dalla scienza, verso una programmazione sistematica degli esperimenti, secondo i procedimenti della scienza moderna. D’altro canto, la produzione industriale della porcellana dura, diffusasi in numerosi Paesi nei decenni successivi, soprattutto in seguito ad un accanito spionaggio industriale, rappresenta un’importante premessa per la nascita dell'industria chimica secondo l'accezione moderna. In questo incontro, durante il quale si spazierà da aneddoti storici a scoperte di carattere scientifico, da procedure altamente standardizzate ad espressioni artistiche, sarà possibile ripercorrere la storia di quello che veniva chiamato “oro bianco”, e le ripercussioni che la sua produzione e diffusione hanno avuto sull’industria chimica del Vecchio Continente.</w:t>
      </w:r>
      <w:r w:rsidDel="00000000" w:rsidR="00000000" w:rsidRPr="00000000">
        <w:rPr>
          <w:rtl w:val="0"/>
        </w:rPr>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Saverio Russo,</w:t>
      </w:r>
      <w:r w:rsidDel="00000000" w:rsidR="00000000" w:rsidRPr="00000000">
        <w:rPr>
          <w:rFonts w:ascii="Times New Roman" w:cs="Times New Roman" w:eastAsia="Times New Roman" w:hAnsi="Times New Roman"/>
          <w:rtl w:val="0"/>
        </w:rPr>
        <w:t xml:space="preserve"> già professore ordinario di Chimica Industriale presso l’Università di Genova, è stato ricercatore al Consiglio Nazionale delle Ricerche (CNR) e professore all’Università di Sassari. I suoi studi, pubblicati su numerose riviste internazionali, riguardano la chimica macromolecolare, i materiali polimerici e le nanostrutture dendritiche</w:t>
      </w:r>
    </w:p>
    <w:p w:rsidR="00000000" w:rsidDel="00000000" w:rsidP="00000000" w:rsidRDefault="00000000" w:rsidRPr="00000000" w14:paraId="00000063">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Fisica e cucina - </w:t>
      </w:r>
      <w:r w:rsidDel="00000000" w:rsidR="00000000" w:rsidRPr="00000000">
        <w:rPr>
          <w:rFonts w:ascii="Times New Roman" w:cs="Times New Roman" w:eastAsia="Times New Roman" w:hAnsi="Times New Roman"/>
          <w:b w:val="1"/>
          <w:i w:val="1"/>
          <w:rtl w:val="0"/>
        </w:rPr>
        <w:t xml:space="preserve">La scienza vien mangiando: fisica all'happy hour</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Conferenza/Spettacolo con Marina Carpineti, Nicola Ludwig</w:t>
      </w:r>
    </w:p>
    <w:p w:rsidR="00000000" w:rsidDel="00000000" w:rsidP="00000000" w:rsidRDefault="00000000" w:rsidRPr="00000000" w14:paraId="00000065">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 progressi della scienza e della tecnologia hanno permesso l'esplosione di creatività degli chef di tutto il mondo, ma anche i fisici si sono interessati al cibo, affascinati dalle proprietà della materia commestibile con le sue trasformazioni. Il cibo e la cucina sono ormai tema di corsi scientifici universitari anche in atenei prestigiosi come Harvard, mentre le scoperte di fisici e chimici legate alla cucina sono diventate oggetto di pregevoli articoli scientifici e libri divulgativi. E allora anche noi ci metteremo ai fornelli per giocare con la fisica che si può trovare in cucina prendendo spunto da metodi di cottura come la pentola a pressione, il forno o la cottura a bagnomaria.Come può un budino, costituito quasi totalmente di liquido, riuscire a mantenere una sua forma propria? Quale equazione mi serve per capire se un pollo è cotto?  Come si può cuocere un cibo a bassa temperatura? Perché l’albume dell’uovo quando cuoce diventa bianco? E cosa c’entra questo con la Sambuca? Queste sono solo alcune delle domande che i fisici possono farsi di fronte a cibi e bevande e per comprendere tutti questi fenomeni che ci tengono compagnia sulle nostre tavole parleremo di termodinamica, di diffusione del calore o del moto Browniano tanto caro a Einstein. Il percorso è intervallato da piccoli esperimenti con uova, termocamere, cotture all'alcool e impasti di amidi non newtoniani con un finale a sorpresa che coinvolge in modo divertente gli spettatori più piccini.</w:t>
      </w:r>
      <w:r w:rsidDel="00000000" w:rsidR="00000000" w:rsidRPr="00000000">
        <w:rPr>
          <w:rtl w:val="0"/>
        </w:rPr>
      </w:r>
    </w:p>
    <w:p w:rsidR="00000000" w:rsidDel="00000000" w:rsidP="00000000" w:rsidRDefault="00000000" w:rsidRPr="00000000" w14:paraId="0000006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Marina Carpineti,</w:t>
      </w:r>
      <w:r w:rsidDel="00000000" w:rsidR="00000000" w:rsidRPr="00000000">
        <w:rPr>
          <w:rFonts w:ascii="Times New Roman" w:cs="Times New Roman" w:eastAsia="Times New Roman" w:hAnsi="Times New Roman"/>
          <w:rtl w:val="0"/>
        </w:rPr>
        <w:t xml:space="preserve"> fisica, è tecnologo di ricerca presso l’Università degli Studi di Milano. Si occupa di fisica dei fluidi e dei sistemi complessi, studiati con tecniche ottiche, e di didattica della fisica; è autrice di numerose pubblicazioni su riviste internazionali. Ha scritto un romanzo per ragazzi, e con il progetto “Lo Spettacolo della Fisica”, realizza spettacoli di teatro scientifico. </w:t>
      </w:r>
    </w:p>
    <w:p w:rsidR="00000000" w:rsidDel="00000000" w:rsidP="00000000" w:rsidRDefault="00000000" w:rsidRPr="00000000" w14:paraId="0000006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Nicola Ludwig</w:t>
      </w:r>
      <w:r w:rsidDel="00000000" w:rsidR="00000000" w:rsidRPr="00000000">
        <w:rPr>
          <w:rFonts w:ascii="Times New Roman" w:cs="Times New Roman" w:eastAsia="Times New Roman" w:hAnsi="Times New Roman"/>
          <w:rtl w:val="0"/>
        </w:rPr>
        <w:t xml:space="preserve">, fisico, professore associato in fisica applicata presso l’Università degli Studi di Milano. Si occupa delle indagini diagnostiche con termografia infrarossa. È autore di oltre 160 pubblicazioni scientifiche, e ha collaborato con riviste e trasmissioni televisive di divulgazione scientifica. Con la compagnia de “Lo Spettacolo della Fisica” realizza spettacoli di teatro scientifico. </w:t>
      </w:r>
    </w:p>
    <w:p w:rsidR="00000000" w:rsidDel="00000000" w:rsidP="00000000" w:rsidRDefault="00000000" w:rsidRPr="00000000" w14:paraId="00000068">
      <w:pPr>
        <w:jc w:val="both"/>
        <w:rPr>
          <w:rFonts w:ascii="Times New Roman" w:cs="Times New Roman" w:eastAsia="Times New Roman" w:hAnsi="Times New Roman"/>
        </w:rPr>
      </w:pPr>
      <w:r w:rsidDel="00000000" w:rsidR="00000000" w:rsidRPr="00000000">
        <w:rPr>
          <w:rtl w:val="0"/>
        </w:rPr>
      </w:r>
    </w:p>
    <w:sectPr>
      <w:headerReference r:id="rId2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marcello.turconi@festivalscienza.it" TargetMode="External"/><Relationship Id="rId11" Type="http://schemas.openxmlformats.org/officeDocument/2006/relationships/hyperlink" Target="http://www.festivalscienza.it" TargetMode="External"/><Relationship Id="rId10" Type="http://schemas.openxmlformats.org/officeDocument/2006/relationships/hyperlink" Target="http://www.festivalscienza.it/" TargetMode="External"/><Relationship Id="rId21" Type="http://schemas.openxmlformats.org/officeDocument/2006/relationships/header" Target="header1.xml"/><Relationship Id="rId13" Type="http://schemas.openxmlformats.org/officeDocument/2006/relationships/hyperlink" Target="https://www.festivalscienza.online" TargetMode="External"/><Relationship Id="rId12" Type="http://schemas.openxmlformats.org/officeDocument/2006/relationships/hyperlink" Target="http://www.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online" TargetMode="External"/><Relationship Id="rId15" Type="http://schemas.openxmlformats.org/officeDocument/2006/relationships/hyperlink" Target="http://www.flickr.com/photos/festivaldellascienza/" TargetMode="External"/><Relationship Id="rId14" Type="http://schemas.openxmlformats.org/officeDocument/2006/relationships/hyperlink" Target="http://www.facebook.com/festivaldellascienza" TargetMode="External"/><Relationship Id="rId17" Type="http://schemas.openxmlformats.org/officeDocument/2006/relationships/hyperlink" Target="mailto:andrea.carlini@festivalscienza.it" TargetMode="External"/><Relationship Id="rId16" Type="http://schemas.openxmlformats.org/officeDocument/2006/relationships/hyperlink" Target="mailto:ufficiostampa@festivalscienza.it" TargetMode="External"/><Relationship Id="rId5" Type="http://schemas.openxmlformats.org/officeDocument/2006/relationships/styles" Target="styles.xml"/><Relationship Id="rId19" Type="http://schemas.openxmlformats.org/officeDocument/2006/relationships/hyperlink" Target="mailto:chia.tasso@gmail.com" TargetMode="External"/><Relationship Id="rId6" Type="http://schemas.openxmlformats.org/officeDocument/2006/relationships/hyperlink" Target="http://cartellastampa.festivalscienza.it/" TargetMode="External"/><Relationship Id="rId18" Type="http://schemas.openxmlformats.org/officeDocument/2006/relationships/hyperlink" Target="mailto:ogliettig@gmail.com"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